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03B1" w14:textId="6161DBD1" w:rsidR="00095229" w:rsidRDefault="00C30D7B">
      <w:r>
        <w:t>The program committee will consist of a representative cross section of the DPF membership, covering the sub-fields of the Division (as determined loosely by the sorting categories which should be revised year by early summer by said committee)</w:t>
      </w:r>
      <w:r w:rsidR="001B7B6C">
        <w:t xml:space="preserve"> and appointed by the Chair of the Program Committee (defined below)</w:t>
      </w:r>
      <w:r>
        <w:t xml:space="preserve">. </w:t>
      </w:r>
      <w:r w:rsidR="00A25280">
        <w:t xml:space="preserve"> They shall serve for approximately three years.   One third should rotate out each year, nominating a new member in their stead </w:t>
      </w:r>
      <w:r w:rsidR="00DA6EF0">
        <w:t>with respect to the overall balance of sub-fields and in consultation with the rest of the program committee.  In order to maintain a balance in career trajectory, o</w:t>
      </w:r>
      <w:r w:rsidR="001B7B6C">
        <w:t>ne member shall be a graduate student representative</w:t>
      </w:r>
      <w:r w:rsidR="00DA6EF0">
        <w:t xml:space="preserve"> and at least one should be early career.   </w:t>
      </w:r>
      <w:r>
        <w:t>Their responsibilities</w:t>
      </w:r>
      <w:r w:rsidRPr="00C30D7B">
        <w:t xml:space="preserve"> shall include </w:t>
      </w:r>
      <w:r>
        <w:t>assisting the Vice-Chair of the Division in organizing the</w:t>
      </w:r>
      <w:r w:rsidRPr="00C30D7B">
        <w:t xml:space="preserve"> </w:t>
      </w:r>
      <w:r>
        <w:t xml:space="preserve">April APS Meeting </w:t>
      </w:r>
      <w:r w:rsidRPr="00C30D7B">
        <w:t>contributed papers within the areas of interest of this Division, as well as the arranging, in cooperation with the APS Chief Executive Officer or his or her designate, of symposia and sessions of invited papers sponsored by the Divisio</w:t>
      </w:r>
      <w:r>
        <w:t>n</w:t>
      </w:r>
      <w:r w:rsidRPr="00C30D7B">
        <w:t xml:space="preserve">. For </w:t>
      </w:r>
      <w:r>
        <w:t xml:space="preserve">the biannual </w:t>
      </w:r>
      <w:r w:rsidRPr="00C30D7B">
        <w:t xml:space="preserve">meetings of the Division, the Program Committee shall </w:t>
      </w:r>
      <w:r>
        <w:t xml:space="preserve">work with the local organizing committee in </w:t>
      </w:r>
      <w:r w:rsidRPr="00C30D7B">
        <w:t>the solicitation and selection of invited and review papers</w:t>
      </w:r>
      <w:r>
        <w:t xml:space="preserve">. </w:t>
      </w:r>
      <w:r w:rsidRPr="00C30D7B">
        <w:t xml:space="preserve">The </w:t>
      </w:r>
      <w:r>
        <w:t xml:space="preserve">Vice-Chair </w:t>
      </w:r>
      <w:r w:rsidR="001B7B6C">
        <w:t xml:space="preserve">of DPF </w:t>
      </w:r>
      <w:r w:rsidRPr="00C30D7B">
        <w:t>shall serve as Chair of the Program Committee</w:t>
      </w:r>
      <w:r>
        <w:t xml:space="preserve"> in a cycle that begins shortly after the April meeting and ends with the following April meeting (at which time the Vice-Chair has become Chair-Elect).   The new Vice-Chair should participate in the Program Committee meetings </w:t>
      </w:r>
      <w:r w:rsidR="00A25280">
        <w:t xml:space="preserve">from January – April, in order to be prepared for taking over as </w:t>
      </w:r>
      <w:r w:rsidR="001B7B6C">
        <w:t xml:space="preserve">Program Committee </w:t>
      </w:r>
      <w:r w:rsidR="00A25280">
        <w:t>Chair a</w:t>
      </w:r>
      <w:r w:rsidR="001B7B6C">
        <w:t>f</w:t>
      </w:r>
      <w:r w:rsidR="00A25280">
        <w:t>te</w:t>
      </w:r>
      <w:bookmarkStart w:id="0" w:name="_GoBack"/>
      <w:bookmarkEnd w:id="0"/>
      <w:r w:rsidR="00A25280">
        <w:t xml:space="preserve">r the April Meeting. </w:t>
      </w:r>
    </w:p>
    <w:sectPr w:rsidR="00095229" w:rsidSect="008A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7B"/>
    <w:rsid w:val="001B7B6C"/>
    <w:rsid w:val="002530DF"/>
    <w:rsid w:val="00366AC9"/>
    <w:rsid w:val="006964A8"/>
    <w:rsid w:val="008A5E67"/>
    <w:rsid w:val="00A25280"/>
    <w:rsid w:val="00C30D7B"/>
    <w:rsid w:val="00DA6EF0"/>
    <w:rsid w:val="00EB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F46CF"/>
  <w14:defaultImageDpi w14:val="32767"/>
  <w15:chartTrackingRefBased/>
  <w15:docId w15:val="{846CFF0B-32AD-6B4A-86AD-FCFCEA6B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1391</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B Cushman</dc:creator>
  <cp:keywords/>
  <dc:description/>
  <cp:lastModifiedBy>Priscilla B Cushman</cp:lastModifiedBy>
  <cp:revision>2</cp:revision>
  <dcterms:created xsi:type="dcterms:W3CDTF">2019-07-30T19:24:00Z</dcterms:created>
  <dcterms:modified xsi:type="dcterms:W3CDTF">2019-07-30T19:24:00Z</dcterms:modified>
</cp:coreProperties>
</file>